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D285" w14:textId="34A3A4FE" w:rsidR="004C5DFB" w:rsidRPr="00953954" w:rsidRDefault="004C5DFB" w:rsidP="004C5DFB">
      <w:pPr>
        <w:jc w:val="center"/>
        <w:rPr>
          <w:b/>
          <w:sz w:val="34"/>
          <w:szCs w:val="34"/>
        </w:rPr>
      </w:pPr>
      <w:r w:rsidRPr="00953954">
        <w:rPr>
          <w:b/>
          <w:sz w:val="34"/>
          <w:szCs w:val="34"/>
        </w:rPr>
        <w:t>ITAL</w:t>
      </w:r>
      <w:r w:rsidR="00140928" w:rsidRPr="00953954">
        <w:rPr>
          <w:b/>
          <w:sz w:val="34"/>
          <w:szCs w:val="34"/>
        </w:rPr>
        <w:t>IAN NEGOTIATION COMPETITION 202</w:t>
      </w:r>
      <w:r w:rsidR="004C44E7">
        <w:rPr>
          <w:b/>
          <w:sz w:val="34"/>
          <w:szCs w:val="34"/>
        </w:rPr>
        <w:t>5</w:t>
      </w:r>
      <w:r w:rsidR="00CB5758">
        <w:rPr>
          <w:b/>
          <w:sz w:val="34"/>
          <w:szCs w:val="34"/>
        </w:rPr>
        <w:t>, 11</w:t>
      </w:r>
      <w:r w:rsidR="00CB5758" w:rsidRPr="00CB5758">
        <w:rPr>
          <w:b/>
          <w:sz w:val="34"/>
          <w:szCs w:val="34"/>
          <w:vertAlign w:val="superscript"/>
        </w:rPr>
        <w:t>th</w:t>
      </w:r>
      <w:r w:rsidR="00CB5758">
        <w:rPr>
          <w:b/>
          <w:sz w:val="34"/>
          <w:szCs w:val="34"/>
        </w:rPr>
        <w:t xml:space="preserve"> – 12</w:t>
      </w:r>
      <w:r w:rsidR="00CB5758" w:rsidRPr="00CB5758">
        <w:rPr>
          <w:b/>
          <w:sz w:val="34"/>
          <w:szCs w:val="34"/>
          <w:vertAlign w:val="superscript"/>
        </w:rPr>
        <w:t>th</w:t>
      </w:r>
      <w:r w:rsidR="00CB5758">
        <w:rPr>
          <w:b/>
          <w:sz w:val="34"/>
          <w:szCs w:val="34"/>
        </w:rPr>
        <w:t xml:space="preserve"> April</w:t>
      </w:r>
      <w:bookmarkStart w:id="0" w:name="_GoBack"/>
      <w:bookmarkEnd w:id="0"/>
    </w:p>
    <w:p w14:paraId="2A91F04A" w14:textId="49BB2B30" w:rsidR="004C5DFB" w:rsidRDefault="004C5DFB" w:rsidP="004C5DFB">
      <w:pPr>
        <w:spacing w:before="240"/>
        <w:jc w:val="center"/>
        <w:rPr>
          <w:sz w:val="34"/>
          <w:szCs w:val="34"/>
        </w:rPr>
      </w:pPr>
      <w:r w:rsidRPr="00953954">
        <w:rPr>
          <w:sz w:val="34"/>
          <w:szCs w:val="34"/>
        </w:rPr>
        <w:t xml:space="preserve">- Enrolment Form </w:t>
      </w:r>
      <w:r w:rsidR="00953954">
        <w:rPr>
          <w:sz w:val="34"/>
          <w:szCs w:val="34"/>
        </w:rPr>
        <w:t>–</w:t>
      </w:r>
    </w:p>
    <w:p w14:paraId="396784C7" w14:textId="77777777" w:rsidR="00953954" w:rsidRPr="00953954" w:rsidRDefault="00953954" w:rsidP="004C5DFB">
      <w:pPr>
        <w:spacing w:before="240"/>
        <w:jc w:val="center"/>
        <w:rPr>
          <w:sz w:val="34"/>
          <w:szCs w:val="34"/>
        </w:rPr>
      </w:pPr>
    </w:p>
    <w:p w14:paraId="3BBC14A9" w14:textId="5AFBD793" w:rsidR="0089148D" w:rsidRPr="00953954" w:rsidRDefault="0089148D" w:rsidP="00D252A5">
      <w:pPr>
        <w:spacing w:before="240"/>
        <w:ind w:hanging="567"/>
        <w:jc w:val="both"/>
      </w:pPr>
      <w:r w:rsidRPr="00953954">
        <w:t xml:space="preserve">Name of the University: </w:t>
      </w:r>
      <w:r w:rsidR="00953954" w:rsidRPr="00953954">
        <w:t>___________________________________________________</w:t>
      </w:r>
    </w:p>
    <w:tbl>
      <w:tblPr>
        <w:tblStyle w:val="Grigliatabella"/>
        <w:tblW w:w="11340" w:type="dxa"/>
        <w:tblInd w:w="-572" w:type="dxa"/>
        <w:tblLook w:val="04A0" w:firstRow="1" w:lastRow="0" w:firstColumn="1" w:lastColumn="0" w:noHBand="0" w:noVBand="1"/>
      </w:tblPr>
      <w:tblGrid>
        <w:gridCol w:w="3226"/>
        <w:gridCol w:w="2654"/>
        <w:gridCol w:w="2656"/>
        <w:gridCol w:w="2804"/>
      </w:tblGrid>
      <w:tr w:rsidR="004C5DFB" w:rsidRPr="00953954" w14:paraId="00FC0857" w14:textId="77777777" w:rsidTr="004C5DFB">
        <w:trPr>
          <w:trHeight w:val="1192"/>
        </w:trPr>
        <w:tc>
          <w:tcPr>
            <w:tcW w:w="3226" w:type="dxa"/>
          </w:tcPr>
          <w:p w14:paraId="39715FB3" w14:textId="77777777" w:rsidR="004C5DFB" w:rsidRPr="00953954" w:rsidRDefault="004C5DFB" w:rsidP="004C5DFB">
            <w:pPr>
              <w:spacing w:before="240"/>
            </w:pPr>
          </w:p>
        </w:tc>
        <w:tc>
          <w:tcPr>
            <w:tcW w:w="2654" w:type="dxa"/>
          </w:tcPr>
          <w:p w14:paraId="4D713ABB" w14:textId="77777777" w:rsidR="004C5DFB" w:rsidRPr="00953954" w:rsidRDefault="004C5DFB" w:rsidP="00140928">
            <w:pPr>
              <w:spacing w:before="240"/>
              <w:jc w:val="center"/>
            </w:pPr>
            <w:r w:rsidRPr="00953954">
              <w:t>First Name</w:t>
            </w:r>
          </w:p>
        </w:tc>
        <w:tc>
          <w:tcPr>
            <w:tcW w:w="2656" w:type="dxa"/>
          </w:tcPr>
          <w:p w14:paraId="0BE6F692" w14:textId="77777777" w:rsidR="004C5DFB" w:rsidRPr="00953954" w:rsidRDefault="004C5DFB" w:rsidP="00140928">
            <w:pPr>
              <w:spacing w:before="240"/>
              <w:jc w:val="center"/>
            </w:pPr>
            <w:r w:rsidRPr="00953954">
              <w:t>Last Name</w:t>
            </w:r>
          </w:p>
        </w:tc>
        <w:tc>
          <w:tcPr>
            <w:tcW w:w="2804" w:type="dxa"/>
          </w:tcPr>
          <w:p w14:paraId="368E0253" w14:textId="77777777" w:rsidR="004C5DFB" w:rsidRPr="00953954" w:rsidRDefault="004C5DFB" w:rsidP="00140928">
            <w:pPr>
              <w:spacing w:before="240"/>
              <w:jc w:val="center"/>
            </w:pPr>
            <w:r w:rsidRPr="00953954">
              <w:t>Email Address</w:t>
            </w:r>
            <w:r w:rsidR="006307F0" w:rsidRPr="00953954">
              <w:t>es</w:t>
            </w:r>
          </w:p>
        </w:tc>
      </w:tr>
      <w:tr w:rsidR="004C5DFB" w:rsidRPr="00953954" w14:paraId="5D7EA0FF" w14:textId="77777777" w:rsidTr="004C5DFB">
        <w:trPr>
          <w:trHeight w:val="1852"/>
        </w:trPr>
        <w:tc>
          <w:tcPr>
            <w:tcW w:w="3226" w:type="dxa"/>
          </w:tcPr>
          <w:p w14:paraId="5FD8B171" w14:textId="77777777" w:rsidR="004C5DFB" w:rsidRPr="00953954" w:rsidRDefault="004C5DFB" w:rsidP="00C4647B">
            <w:pPr>
              <w:spacing w:before="240"/>
              <w:jc w:val="both"/>
            </w:pPr>
            <w:r w:rsidRPr="00953954">
              <w:t xml:space="preserve">Negotiators </w:t>
            </w:r>
          </w:p>
        </w:tc>
        <w:tc>
          <w:tcPr>
            <w:tcW w:w="2654" w:type="dxa"/>
          </w:tcPr>
          <w:p w14:paraId="171C32F7" w14:textId="0A8A15B8" w:rsidR="004F79F5" w:rsidRPr="00953954" w:rsidRDefault="004F79F5" w:rsidP="004C5DFB">
            <w:pPr>
              <w:spacing w:before="240"/>
            </w:pPr>
            <w:r w:rsidRPr="00953954">
              <w:t xml:space="preserve"> </w:t>
            </w:r>
          </w:p>
        </w:tc>
        <w:tc>
          <w:tcPr>
            <w:tcW w:w="2656" w:type="dxa"/>
          </w:tcPr>
          <w:p w14:paraId="2FDBF6C9" w14:textId="6E6FFC39" w:rsidR="004F79F5" w:rsidRPr="00953954" w:rsidRDefault="004F79F5" w:rsidP="004C5DFB">
            <w:pPr>
              <w:spacing w:before="240"/>
            </w:pPr>
          </w:p>
        </w:tc>
        <w:tc>
          <w:tcPr>
            <w:tcW w:w="2804" w:type="dxa"/>
          </w:tcPr>
          <w:p w14:paraId="24975AAF" w14:textId="592C0261" w:rsidR="004F79F5" w:rsidRPr="00953954" w:rsidRDefault="004F79F5" w:rsidP="004C5DFB">
            <w:pPr>
              <w:spacing w:before="240"/>
            </w:pPr>
          </w:p>
        </w:tc>
      </w:tr>
      <w:tr w:rsidR="004C5DFB" w:rsidRPr="00953954" w14:paraId="2A9B8B9C" w14:textId="77777777" w:rsidTr="004C5DFB">
        <w:trPr>
          <w:trHeight w:val="1883"/>
        </w:trPr>
        <w:tc>
          <w:tcPr>
            <w:tcW w:w="3226" w:type="dxa"/>
          </w:tcPr>
          <w:p w14:paraId="5DF34408" w14:textId="77777777" w:rsidR="004C5DFB" w:rsidRPr="00953954" w:rsidRDefault="004C5DFB" w:rsidP="00D252A5">
            <w:pPr>
              <w:spacing w:before="240"/>
              <w:jc w:val="both"/>
            </w:pPr>
            <w:r w:rsidRPr="00953954">
              <w:t>Other members of the team (if there are no other members, please leave this field blank)</w:t>
            </w:r>
          </w:p>
        </w:tc>
        <w:tc>
          <w:tcPr>
            <w:tcW w:w="2654" w:type="dxa"/>
          </w:tcPr>
          <w:p w14:paraId="5885C83D" w14:textId="77777777" w:rsidR="004C5DFB" w:rsidRPr="00953954" w:rsidRDefault="004C5DFB" w:rsidP="004C5DFB">
            <w:pPr>
              <w:spacing w:before="240"/>
            </w:pPr>
          </w:p>
        </w:tc>
        <w:tc>
          <w:tcPr>
            <w:tcW w:w="2656" w:type="dxa"/>
          </w:tcPr>
          <w:p w14:paraId="1F5FA421" w14:textId="77777777" w:rsidR="004C5DFB" w:rsidRPr="00953954" w:rsidRDefault="004C5DFB" w:rsidP="004C5DFB">
            <w:pPr>
              <w:spacing w:before="240"/>
            </w:pPr>
          </w:p>
        </w:tc>
        <w:tc>
          <w:tcPr>
            <w:tcW w:w="2804" w:type="dxa"/>
          </w:tcPr>
          <w:p w14:paraId="332842E8" w14:textId="77777777" w:rsidR="004C5DFB" w:rsidRPr="00953954" w:rsidRDefault="004C5DFB" w:rsidP="004C5DFB">
            <w:pPr>
              <w:spacing w:before="240"/>
            </w:pPr>
          </w:p>
        </w:tc>
      </w:tr>
      <w:tr w:rsidR="004C5DFB" w:rsidRPr="00953954" w14:paraId="1C7AE855" w14:textId="77777777" w:rsidTr="004C5DFB">
        <w:trPr>
          <w:trHeight w:val="1161"/>
        </w:trPr>
        <w:tc>
          <w:tcPr>
            <w:tcW w:w="3226" w:type="dxa"/>
          </w:tcPr>
          <w:p w14:paraId="2C47A488" w14:textId="77777777" w:rsidR="004C5DFB" w:rsidRPr="00953954" w:rsidRDefault="004C5DFB" w:rsidP="004C5DFB">
            <w:pPr>
              <w:spacing w:before="240"/>
            </w:pPr>
            <w:r w:rsidRPr="00953954">
              <w:t>Coach</w:t>
            </w:r>
          </w:p>
        </w:tc>
        <w:tc>
          <w:tcPr>
            <w:tcW w:w="2654" w:type="dxa"/>
          </w:tcPr>
          <w:p w14:paraId="537FCC79" w14:textId="08641DD5" w:rsidR="004F79F5" w:rsidRPr="00953954" w:rsidRDefault="004F79F5" w:rsidP="004C5DFB">
            <w:pPr>
              <w:spacing w:before="240"/>
            </w:pPr>
          </w:p>
        </w:tc>
        <w:tc>
          <w:tcPr>
            <w:tcW w:w="2656" w:type="dxa"/>
          </w:tcPr>
          <w:p w14:paraId="68D41A57" w14:textId="03D918A6" w:rsidR="004F79F5" w:rsidRPr="00953954" w:rsidRDefault="004F79F5" w:rsidP="004C5DFB">
            <w:pPr>
              <w:spacing w:before="240"/>
            </w:pPr>
          </w:p>
        </w:tc>
        <w:tc>
          <w:tcPr>
            <w:tcW w:w="2804" w:type="dxa"/>
          </w:tcPr>
          <w:p w14:paraId="2C037A63" w14:textId="3A93487C" w:rsidR="004F79F5" w:rsidRPr="00953954" w:rsidRDefault="004F79F5" w:rsidP="004C5DFB">
            <w:pPr>
              <w:spacing w:before="240"/>
            </w:pPr>
          </w:p>
        </w:tc>
      </w:tr>
    </w:tbl>
    <w:p w14:paraId="322FB97B" w14:textId="77777777" w:rsidR="007E3DAC" w:rsidRPr="00953954" w:rsidRDefault="007E3DAC" w:rsidP="007E3DAC">
      <w:pPr>
        <w:spacing w:after="0"/>
        <w:ind w:left="-567"/>
        <w:rPr>
          <w:u w:val="single"/>
        </w:rPr>
      </w:pPr>
    </w:p>
    <w:p w14:paraId="6BEB6ACA" w14:textId="77777777" w:rsidR="004C5DFB" w:rsidRPr="00953954" w:rsidRDefault="004C5DFB" w:rsidP="007E3DAC">
      <w:pPr>
        <w:spacing w:after="0"/>
        <w:ind w:left="-567"/>
        <w:rPr>
          <w:u w:val="single"/>
        </w:rPr>
      </w:pPr>
      <w:r w:rsidRPr="00953954">
        <w:rPr>
          <w:b/>
          <w:u w:val="single"/>
        </w:rPr>
        <w:t>Privacy policy and authorization for treatment of personal data</w:t>
      </w:r>
      <w:r w:rsidRPr="00953954">
        <w:rPr>
          <w:u w:val="single"/>
        </w:rPr>
        <w:t xml:space="preserve">: </w:t>
      </w:r>
    </w:p>
    <w:p w14:paraId="416CAFAF" w14:textId="77777777" w:rsidR="007E3DAC" w:rsidRPr="00953954" w:rsidRDefault="00D23077" w:rsidP="007E3DAC">
      <w:pPr>
        <w:spacing w:after="0"/>
        <w:ind w:left="-567"/>
        <w:jc w:val="both"/>
      </w:pPr>
      <w:r w:rsidRPr="00953954">
        <w:t>Dear Participant</w:t>
      </w:r>
      <w:r w:rsidR="000E3406" w:rsidRPr="00953954">
        <w:t>s</w:t>
      </w:r>
      <w:r w:rsidR="004C5DFB" w:rsidRPr="00953954">
        <w:t>, this is to inform you that Legislative Decree</w:t>
      </w:r>
      <w:r w:rsidR="00EA496E" w:rsidRPr="00953954">
        <w:t xml:space="preserve"> no. 196 of 30 June 2003</w:t>
      </w:r>
      <w:r w:rsidR="004C5DFB" w:rsidRPr="00953954">
        <w:t xml:space="preserve"> ("</w:t>
      </w:r>
      <w:r w:rsidR="00EA496E" w:rsidRPr="00953954">
        <w:rPr>
          <w:i/>
        </w:rPr>
        <w:t xml:space="preserve">Data Protection </w:t>
      </w:r>
      <w:r w:rsidR="004C5DFB" w:rsidRPr="00953954">
        <w:rPr>
          <w:i/>
        </w:rPr>
        <w:t>Code</w:t>
      </w:r>
      <w:r w:rsidR="00EA496E" w:rsidRPr="00953954">
        <w:t>")</w:t>
      </w:r>
      <w:r w:rsidR="000E3406" w:rsidRPr="00953954">
        <w:t xml:space="preserve"> and the EU Regulation n. 2016/679 (GDPR) protect</w:t>
      </w:r>
      <w:r w:rsidR="00EA496E" w:rsidRPr="00953954">
        <w:t xml:space="preserve"> the rights of persons </w:t>
      </w:r>
      <w:r w:rsidR="004C5DFB" w:rsidRPr="00953954">
        <w:t>in re</w:t>
      </w:r>
      <w:r w:rsidR="00EA496E" w:rsidRPr="00953954">
        <w:t>gard to treatment of personal</w:t>
      </w:r>
      <w:r w:rsidR="004C5DFB" w:rsidRPr="00953954">
        <w:t xml:space="preserve"> data.  In accordance with Section 13 of the Data Protection Code</w:t>
      </w:r>
      <w:r w:rsidR="000E3406" w:rsidRPr="00953954">
        <w:t xml:space="preserve"> and art. 13 of the GDPR</w:t>
      </w:r>
      <w:r w:rsidR="004C5DFB" w:rsidRPr="00953954">
        <w:t xml:space="preserve">, we wish to inform you that the data that you provided with this form will be treated exclusively for the </w:t>
      </w:r>
      <w:r w:rsidR="00140928" w:rsidRPr="00953954">
        <w:t>purposes of enrolment to the 2022</w:t>
      </w:r>
      <w:r w:rsidR="004C5DFB" w:rsidRPr="00953954">
        <w:t xml:space="preserve"> Italian Negotiation Competition, which aims to increase awareness of negotiation skills among Italian students and select the team that</w:t>
      </w:r>
      <w:r w:rsidR="00140928" w:rsidRPr="00953954">
        <w:t xml:space="preserve"> will represent Italy in the 2022</w:t>
      </w:r>
      <w:r w:rsidR="004C5DFB" w:rsidRPr="00953954">
        <w:t xml:space="preserve"> International Negotiation Competition.</w:t>
      </w:r>
    </w:p>
    <w:p w14:paraId="019CA06C" w14:textId="77777777" w:rsidR="004C5DFB" w:rsidRPr="00953954" w:rsidRDefault="004C5DFB" w:rsidP="007E3DAC">
      <w:pPr>
        <w:spacing w:before="240"/>
        <w:ind w:left="-567"/>
        <w:jc w:val="both"/>
        <w:rPr>
          <w:b/>
        </w:rPr>
      </w:pPr>
      <w:r w:rsidRPr="00953954">
        <w:rPr>
          <w:b/>
        </w:rPr>
        <w:t>Signatures of all the members of the team (including the coach)</w:t>
      </w:r>
    </w:p>
    <w:p w14:paraId="70C30C86" w14:textId="77777777" w:rsidR="007E3DAC" w:rsidRPr="00953954" w:rsidRDefault="007E3DAC" w:rsidP="0055169E">
      <w:pPr>
        <w:spacing w:before="240"/>
        <w:jc w:val="both"/>
        <w:rPr>
          <w:b/>
        </w:rPr>
      </w:pPr>
    </w:p>
    <w:sectPr w:rsidR="007E3DAC" w:rsidRPr="00953954" w:rsidSect="00131D98">
      <w:footerReference w:type="default" r:id="rId6"/>
      <w:pgSz w:w="12240" w:h="15840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8EF6" w14:textId="77777777" w:rsidR="00131D98" w:rsidRDefault="00131D98" w:rsidP="007E3DAC">
      <w:pPr>
        <w:spacing w:after="0" w:line="240" w:lineRule="auto"/>
      </w:pPr>
      <w:r>
        <w:separator/>
      </w:r>
    </w:p>
  </w:endnote>
  <w:endnote w:type="continuationSeparator" w:id="0">
    <w:p w14:paraId="1C8ED0FA" w14:textId="77777777" w:rsidR="00131D98" w:rsidRDefault="00131D98" w:rsidP="007E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D7F4" w14:textId="77777777" w:rsidR="00D252A5" w:rsidRPr="00D252A5" w:rsidRDefault="007E3DAC" w:rsidP="00D252A5">
    <w:pPr>
      <w:pStyle w:val="Pidipagina"/>
      <w:ind w:hanging="567"/>
      <w:jc w:val="both"/>
      <w:rPr>
        <w:rFonts w:ascii="Century Gothic" w:hAnsi="Century Gothic"/>
        <w:i/>
        <w:sz w:val="21"/>
        <w:szCs w:val="21"/>
      </w:rPr>
    </w:pPr>
    <w:r w:rsidRPr="00D252A5">
      <w:rPr>
        <w:rFonts w:ascii="Century Gothic" w:hAnsi="Century Gothic"/>
        <w:i/>
        <w:sz w:val="21"/>
        <w:szCs w:val="21"/>
      </w:rPr>
      <w:t xml:space="preserve">Please send a copy of this form to the </w:t>
    </w:r>
    <w:r w:rsidR="00D252A5" w:rsidRPr="00D252A5">
      <w:rPr>
        <w:rFonts w:ascii="Century Gothic" w:hAnsi="Century Gothic"/>
        <w:i/>
        <w:sz w:val="21"/>
        <w:szCs w:val="21"/>
      </w:rPr>
      <w:t xml:space="preserve">following email address: </w:t>
    </w:r>
  </w:p>
  <w:p w14:paraId="36B483FB" w14:textId="77777777" w:rsidR="00D252A5" w:rsidRPr="00D252A5" w:rsidRDefault="00D252A5" w:rsidP="00D252A5">
    <w:pPr>
      <w:pStyle w:val="Pidipagina"/>
      <w:ind w:hanging="567"/>
      <w:jc w:val="both"/>
      <w:rPr>
        <w:rFonts w:ascii="Century Gothic" w:hAnsi="Century Gothic"/>
        <w:i/>
        <w:sz w:val="21"/>
        <w:szCs w:val="21"/>
        <w:u w:val="single"/>
      </w:rPr>
    </w:pPr>
    <w:r w:rsidRPr="00D252A5">
      <w:rPr>
        <w:rFonts w:ascii="Century Gothic" w:hAnsi="Century Gothic"/>
        <w:b/>
        <w:i/>
        <w:sz w:val="21"/>
        <w:szCs w:val="21"/>
        <w:u w:val="single"/>
      </w:rPr>
      <w:t>italiannegotiationcompetition@gmail.com</w:t>
    </w:r>
  </w:p>
  <w:p w14:paraId="463813F1" w14:textId="77777777" w:rsidR="007E3DAC" w:rsidRPr="00D23077" w:rsidRDefault="007E3DAC" w:rsidP="00D23077">
    <w:pPr>
      <w:pStyle w:val="Pidipagina"/>
      <w:jc w:val="both"/>
      <w:rPr>
        <w:rFonts w:ascii="Century Gothic" w:hAnsi="Century Gothic"/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808A" w14:textId="77777777" w:rsidR="00131D98" w:rsidRDefault="00131D98" w:rsidP="007E3DAC">
      <w:pPr>
        <w:spacing w:after="0" w:line="240" w:lineRule="auto"/>
      </w:pPr>
      <w:r>
        <w:separator/>
      </w:r>
    </w:p>
  </w:footnote>
  <w:footnote w:type="continuationSeparator" w:id="0">
    <w:p w14:paraId="4700BC89" w14:textId="77777777" w:rsidR="00131D98" w:rsidRDefault="00131D98" w:rsidP="007E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FB"/>
    <w:rsid w:val="00026123"/>
    <w:rsid w:val="000331E4"/>
    <w:rsid w:val="000E3406"/>
    <w:rsid w:val="00131D98"/>
    <w:rsid w:val="00140928"/>
    <w:rsid w:val="004C44E7"/>
    <w:rsid w:val="004C5DFB"/>
    <w:rsid w:val="004F79F5"/>
    <w:rsid w:val="0055169E"/>
    <w:rsid w:val="00596D09"/>
    <w:rsid w:val="006307F0"/>
    <w:rsid w:val="00696AFB"/>
    <w:rsid w:val="007E3DAC"/>
    <w:rsid w:val="00827A92"/>
    <w:rsid w:val="00857C12"/>
    <w:rsid w:val="0089148D"/>
    <w:rsid w:val="008D4958"/>
    <w:rsid w:val="00953954"/>
    <w:rsid w:val="00AD2425"/>
    <w:rsid w:val="00B04D2C"/>
    <w:rsid w:val="00B152F7"/>
    <w:rsid w:val="00C4647B"/>
    <w:rsid w:val="00CB5758"/>
    <w:rsid w:val="00D23077"/>
    <w:rsid w:val="00D252A5"/>
    <w:rsid w:val="00E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EA1D2"/>
  <w15:chartTrackingRefBased/>
  <w15:docId w15:val="{39A3781D-D9BE-4E2D-A6B3-2AAC13B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DFB"/>
    <w:rPr>
      <w:rFonts w:ascii="Garamond" w:hAnsi="Garamond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E3DA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DAC"/>
    <w:rPr>
      <w:rFonts w:ascii="Garamond" w:hAnsi="Garamond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7E3DA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DAC"/>
    <w:rPr>
      <w:rFonts w:ascii="Garamond" w:hAnsi="Garamond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4F79F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7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0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2024-04-24T15:06:00Z</dcterms:created>
  <dcterms:modified xsi:type="dcterms:W3CDTF">2024-09-09T14:38:00Z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7d67b46daea16f457c77cde3913fc9588a057083ba104cdf530c4238742fb164</vt:lpwstr>
  </property>
</Properties>
</file>